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A041E4" w:rsidP="007368BE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</w:t>
      </w:r>
      <w:r w:rsidR="008C192F">
        <w:rPr>
          <w:rFonts w:ascii="Cambria" w:hAnsi="Cambria" w:cs="Arial"/>
          <w:b/>
          <w:sz w:val="24"/>
          <w:szCs w:val="24"/>
        </w:rPr>
        <w:t xml:space="preserve"> 298</w:t>
      </w:r>
      <w:r w:rsidR="007368BE"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>solici</w:t>
      </w:r>
      <w:r w:rsidR="00A041E4">
        <w:rPr>
          <w:rFonts w:ascii="Cambria" w:hAnsi="Cambria" w:cs="Arial"/>
          <w:b/>
          <w:sz w:val="24"/>
          <w:szCs w:val="24"/>
        </w:rPr>
        <w:t>tando a</w:t>
      </w:r>
      <w:r w:rsidR="004C6C3C">
        <w:rPr>
          <w:rFonts w:ascii="Cambria" w:hAnsi="Cambria" w:cs="Arial"/>
          <w:b/>
          <w:sz w:val="24"/>
          <w:szCs w:val="24"/>
        </w:rPr>
        <w:t xml:space="preserve"> extensão da ciclovia desde a Avenida Prefeito Samuel Batista Cruz, até o final da Avenida Cecilia Meireles no Bairro </w:t>
      </w:r>
      <w:proofErr w:type="spellStart"/>
      <w:r w:rsidR="004C6C3C">
        <w:rPr>
          <w:rFonts w:ascii="Cambria" w:hAnsi="Cambria" w:cs="Arial"/>
          <w:b/>
          <w:sz w:val="24"/>
          <w:szCs w:val="24"/>
        </w:rPr>
        <w:t>Movelar</w:t>
      </w:r>
      <w:proofErr w:type="spellEnd"/>
      <w:r w:rsidR="004C6C3C">
        <w:rPr>
          <w:rFonts w:ascii="Cambria" w:hAnsi="Cambria" w:cs="Arial"/>
          <w:b/>
          <w:sz w:val="24"/>
          <w:szCs w:val="24"/>
        </w:rPr>
        <w:t>, e do mesmo ponto de partida até o fim da Avenida José Armani, no</w:t>
      </w:r>
      <w:r w:rsidR="007305CB">
        <w:rPr>
          <w:rFonts w:ascii="Cambria" w:hAnsi="Cambria" w:cs="Arial"/>
          <w:b/>
          <w:sz w:val="24"/>
          <w:szCs w:val="24"/>
        </w:rPr>
        <w:t xml:space="preserve"> Bairro São José</w:t>
      </w:r>
      <w:r w:rsidR="004C6C3C">
        <w:rPr>
          <w:rFonts w:ascii="Cambria" w:hAnsi="Cambria" w:cs="Arial"/>
          <w:b/>
          <w:sz w:val="24"/>
          <w:szCs w:val="24"/>
        </w:rPr>
        <w:t>.</w:t>
      </w:r>
      <w:r w:rsidR="004C6C3C" w:rsidRPr="007368BE">
        <w:rPr>
          <w:rFonts w:ascii="Cambria" w:hAnsi="Cambria" w:cs="Arial"/>
          <w:b/>
          <w:sz w:val="24"/>
          <w:szCs w:val="24"/>
        </w:rPr>
        <w:t xml:space="preserve"> </w:t>
      </w: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competente, para que providencie a </w:t>
      </w:r>
      <w:r w:rsidR="006738B5">
        <w:rPr>
          <w:rFonts w:ascii="Cambria" w:hAnsi="Cambria" w:cs="Arial"/>
          <w:sz w:val="24"/>
          <w:szCs w:val="24"/>
        </w:rPr>
        <w:t xml:space="preserve">extensão destas ciclovias. A ciclovia existe na Avenida Samuel Batista Cruz (Rodovia BR 101), contudo, as avenidas citadas são muito movimentadas principalmente por ciclistas devido </w:t>
      </w:r>
      <w:proofErr w:type="spellStart"/>
      <w:r w:rsidR="006738B5">
        <w:rPr>
          <w:rFonts w:ascii="Cambria" w:hAnsi="Cambria" w:cs="Arial"/>
          <w:sz w:val="24"/>
          <w:szCs w:val="24"/>
        </w:rPr>
        <w:t>a</w:t>
      </w:r>
      <w:proofErr w:type="spellEnd"/>
      <w:r w:rsidR="006738B5">
        <w:rPr>
          <w:rFonts w:ascii="Cambria" w:hAnsi="Cambria" w:cs="Arial"/>
          <w:sz w:val="24"/>
          <w:szCs w:val="24"/>
        </w:rPr>
        <w:t xml:space="preserve"> grande concentração de empresas no local indicado, portanto e extensão da ciclovia</w:t>
      </w:r>
      <w:r w:rsidR="007305CB">
        <w:rPr>
          <w:rFonts w:ascii="Cambria" w:hAnsi="Cambria" w:cs="Arial"/>
          <w:sz w:val="24"/>
          <w:szCs w:val="24"/>
        </w:rPr>
        <w:t xml:space="preserve"> também para estas avenidas</w:t>
      </w:r>
      <w:r w:rsidR="006738B5">
        <w:rPr>
          <w:rFonts w:ascii="Cambria" w:hAnsi="Cambria" w:cs="Arial"/>
          <w:sz w:val="24"/>
          <w:szCs w:val="24"/>
        </w:rPr>
        <w:t xml:space="preserve"> vai garantir mais segurança a todos que transitam por estas principais</w:t>
      </w:r>
      <w:r w:rsidR="007305CB">
        <w:rPr>
          <w:rFonts w:ascii="Cambria" w:hAnsi="Cambria" w:cs="Arial"/>
          <w:sz w:val="24"/>
          <w:szCs w:val="24"/>
        </w:rPr>
        <w:t xml:space="preserve"> vias</w:t>
      </w:r>
      <w:r w:rsidR="006738B5">
        <w:rPr>
          <w:rFonts w:ascii="Cambria" w:hAnsi="Cambria" w:cs="Arial"/>
          <w:sz w:val="24"/>
          <w:szCs w:val="24"/>
        </w:rPr>
        <w:t xml:space="preserve"> destes importantes bairros da sede do município.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A041E4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740E29">
        <w:rPr>
          <w:rFonts w:ascii="Cambria" w:hAnsi="Cambria" w:cs="Times New Roman"/>
          <w:sz w:val="24"/>
          <w:szCs w:val="24"/>
        </w:rPr>
        <w:t>13</w:t>
      </w:r>
      <w:bookmarkStart w:id="0" w:name="_GoBack"/>
      <w:bookmarkEnd w:id="0"/>
      <w:r w:rsidR="00D87382">
        <w:rPr>
          <w:rFonts w:ascii="Cambria" w:hAnsi="Cambria" w:cs="Times New Roman"/>
          <w:sz w:val="24"/>
          <w:szCs w:val="24"/>
        </w:rPr>
        <w:t xml:space="preserve"> de agosto</w:t>
      </w:r>
      <w:r w:rsidR="007368BE" w:rsidRPr="007368BE">
        <w:rPr>
          <w:rFonts w:ascii="Cambria" w:hAnsi="Cambria" w:cs="Times New Roman"/>
          <w:sz w:val="24"/>
          <w:szCs w:val="24"/>
        </w:rPr>
        <w:t xml:space="preserve"> de 2019.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__________</w:t>
      </w:r>
      <w:r w:rsidR="00A041E4">
        <w:rPr>
          <w:rFonts w:ascii="Cambria" w:hAnsi="Cambria" w:cs="Times New Roman"/>
          <w:b/>
          <w:sz w:val="24"/>
          <w:szCs w:val="24"/>
        </w:rPr>
        <w:t>___</w:t>
      </w:r>
      <w:r w:rsidR="00D54FAC">
        <w:rPr>
          <w:rFonts w:ascii="Cambria" w:hAnsi="Cambria" w:cs="Times New Roman"/>
          <w:b/>
          <w:sz w:val="24"/>
          <w:szCs w:val="24"/>
        </w:rPr>
        <w:t>__</w:t>
      </w:r>
      <w:r w:rsidR="00A041E4">
        <w:rPr>
          <w:rFonts w:ascii="Cambria" w:hAnsi="Cambria" w:cs="Times New Roman"/>
          <w:b/>
          <w:sz w:val="24"/>
          <w:szCs w:val="24"/>
        </w:rPr>
        <w:t>____</w:t>
      </w:r>
      <w:r w:rsidRPr="00A041E4">
        <w:rPr>
          <w:rFonts w:ascii="Cambria" w:hAnsi="Cambria" w:cs="Times New Roman"/>
          <w:b/>
          <w:sz w:val="24"/>
          <w:szCs w:val="24"/>
        </w:rPr>
        <w:t>______________</w:t>
      </w:r>
    </w:p>
    <w:p w:rsidR="007368BE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041E4">
        <w:rPr>
          <w:rFonts w:ascii="Cambria" w:hAnsi="Cambria" w:cs="Times New Roman"/>
          <w:b/>
          <w:sz w:val="24"/>
          <w:szCs w:val="24"/>
        </w:rPr>
        <w:t>GELSON LUIZ SUAVE</w:t>
      </w:r>
    </w:p>
    <w:p w:rsidR="00C82997" w:rsidRPr="00A041E4" w:rsidRDefault="007368BE" w:rsidP="007368B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041E4">
        <w:rPr>
          <w:rFonts w:ascii="Cambria" w:hAnsi="Cambria" w:cs="Times New Roman"/>
          <w:b/>
          <w:sz w:val="20"/>
          <w:szCs w:val="24"/>
        </w:rPr>
        <w:t>VEREADOR PSC</w:t>
      </w:r>
    </w:p>
    <w:sectPr w:rsidR="00C82997" w:rsidRPr="00A04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287FB1"/>
    <w:rsid w:val="0039231E"/>
    <w:rsid w:val="004C6C3C"/>
    <w:rsid w:val="005834D8"/>
    <w:rsid w:val="006738B5"/>
    <w:rsid w:val="007305CB"/>
    <w:rsid w:val="007368BE"/>
    <w:rsid w:val="00740E29"/>
    <w:rsid w:val="008C192F"/>
    <w:rsid w:val="00A041E4"/>
    <w:rsid w:val="00C82997"/>
    <w:rsid w:val="00D54FAC"/>
    <w:rsid w:val="00D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2019-03-12T18:38:00Z</cp:lastPrinted>
  <dcterms:created xsi:type="dcterms:W3CDTF">2019-03-12T18:15:00Z</dcterms:created>
  <dcterms:modified xsi:type="dcterms:W3CDTF">2019-08-13T15:14:00Z</dcterms:modified>
</cp:coreProperties>
</file>