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43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b/>
          <w:sz w:val="24"/>
          <w:szCs w:val="24"/>
        </w:rPr>
        <w:t>2</w:t>
      </w:r>
      <w:r w:rsidR="00A0565C">
        <w:rPr>
          <w:rFonts w:ascii="Times New Roman" w:hAnsi="Times New Roman" w:cs="Times New Roman"/>
          <w:b/>
          <w:sz w:val="24"/>
          <w:szCs w:val="24"/>
        </w:rPr>
        <w:t>69</w:t>
      </w:r>
      <w:r w:rsidR="00C05994">
        <w:rPr>
          <w:rFonts w:ascii="Times New Roman" w:hAnsi="Times New Roman" w:cs="Times New Roman"/>
          <w:b/>
          <w:sz w:val="24"/>
          <w:szCs w:val="24"/>
        </w:rPr>
        <w:t>/201</w:t>
      </w:r>
      <w:r w:rsidR="00925FAA">
        <w:rPr>
          <w:rFonts w:ascii="Times New Roman" w:hAnsi="Times New Roman" w:cs="Times New Roman"/>
          <w:b/>
          <w:sz w:val="24"/>
          <w:szCs w:val="24"/>
        </w:rPr>
        <w:t>9</w:t>
      </w:r>
    </w:p>
    <w:p w:rsidR="00BD10FA" w:rsidRDefault="00BD10FA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</w:t>
      </w:r>
      <w:r w:rsidR="00E10A06">
        <w:rPr>
          <w:rFonts w:ascii="Times New Roman" w:hAnsi="Times New Roman" w:cs="Times New Roman"/>
          <w:b/>
          <w:sz w:val="24"/>
          <w:szCs w:val="24"/>
        </w:rPr>
        <w:t>a construção de uma</w:t>
      </w:r>
      <w:r w:rsidR="00BD10FA">
        <w:rPr>
          <w:rFonts w:ascii="Times New Roman" w:hAnsi="Times New Roman" w:cs="Times New Roman"/>
          <w:b/>
          <w:sz w:val="24"/>
          <w:szCs w:val="24"/>
        </w:rPr>
        <w:t xml:space="preserve"> quadra </w:t>
      </w:r>
      <w:r w:rsidR="00E10A06">
        <w:rPr>
          <w:rFonts w:ascii="Times New Roman" w:hAnsi="Times New Roman" w:cs="Times New Roman"/>
          <w:b/>
          <w:sz w:val="24"/>
          <w:szCs w:val="24"/>
        </w:rPr>
        <w:t>poliesportiva n</w:t>
      </w:r>
      <w:r w:rsidR="00A0565C">
        <w:rPr>
          <w:rFonts w:ascii="Times New Roman" w:hAnsi="Times New Roman" w:cs="Times New Roman"/>
          <w:b/>
          <w:sz w:val="24"/>
          <w:szCs w:val="24"/>
        </w:rPr>
        <w:t>o</w:t>
      </w:r>
      <w:r w:rsidR="00E10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65C">
        <w:rPr>
          <w:rFonts w:ascii="Times New Roman" w:hAnsi="Times New Roman" w:cs="Times New Roman"/>
          <w:b/>
          <w:sz w:val="24"/>
          <w:szCs w:val="24"/>
        </w:rPr>
        <w:t xml:space="preserve">Assentamento </w:t>
      </w:r>
      <w:proofErr w:type="spellStart"/>
      <w:r w:rsidR="00A0565C">
        <w:rPr>
          <w:rFonts w:ascii="Times New Roman" w:hAnsi="Times New Roman" w:cs="Times New Roman"/>
          <w:b/>
          <w:sz w:val="24"/>
          <w:szCs w:val="24"/>
        </w:rPr>
        <w:t>Sezinio</w:t>
      </w:r>
      <w:proofErr w:type="spellEnd"/>
      <w:r w:rsidR="00A0565C">
        <w:rPr>
          <w:rFonts w:ascii="Times New Roman" w:hAnsi="Times New Roman" w:cs="Times New Roman"/>
          <w:b/>
          <w:sz w:val="24"/>
          <w:szCs w:val="24"/>
        </w:rPr>
        <w:t xml:space="preserve"> Fernandes de Jesus   localizado na Comunidade de Humaitá</w:t>
      </w:r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15CCB" w:rsidRDefault="004F2F0C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BD10FA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a </w:t>
      </w:r>
      <w:r w:rsidR="00E10A06">
        <w:rPr>
          <w:rFonts w:ascii="Times New Roman" w:hAnsi="Times New Roman" w:cs="Times New Roman"/>
          <w:sz w:val="24"/>
          <w:szCs w:val="24"/>
        </w:rPr>
        <w:t>construção de uma quadra</w:t>
      </w:r>
      <w:r w:rsidR="00BD10FA">
        <w:rPr>
          <w:rFonts w:ascii="Times New Roman" w:hAnsi="Times New Roman" w:cs="Times New Roman"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sz w:val="24"/>
          <w:szCs w:val="24"/>
        </w:rPr>
        <w:t>poliesportiva</w:t>
      </w:r>
      <w:r w:rsidR="00A0565C">
        <w:rPr>
          <w:rFonts w:ascii="Times New Roman" w:hAnsi="Times New Roman" w:cs="Times New Roman"/>
          <w:sz w:val="24"/>
          <w:szCs w:val="24"/>
        </w:rPr>
        <w:t xml:space="preserve"> no Assentamento </w:t>
      </w:r>
      <w:proofErr w:type="spellStart"/>
      <w:r w:rsidR="00A0565C">
        <w:rPr>
          <w:rFonts w:ascii="Times New Roman" w:hAnsi="Times New Roman" w:cs="Times New Roman"/>
          <w:sz w:val="24"/>
          <w:szCs w:val="24"/>
        </w:rPr>
        <w:t>Sezinio</w:t>
      </w:r>
      <w:proofErr w:type="spellEnd"/>
      <w:r w:rsidR="00A0565C">
        <w:rPr>
          <w:rFonts w:ascii="Times New Roman" w:hAnsi="Times New Roman" w:cs="Times New Roman"/>
          <w:sz w:val="24"/>
          <w:szCs w:val="24"/>
        </w:rPr>
        <w:t xml:space="preserve"> Fernandes de Jesus localizado na Comunidade de Humaitá</w:t>
      </w:r>
      <w:r w:rsidR="00BD10FA">
        <w:rPr>
          <w:rFonts w:ascii="Times New Roman" w:hAnsi="Times New Roman" w:cs="Times New Roman"/>
          <w:sz w:val="24"/>
          <w:szCs w:val="24"/>
        </w:rPr>
        <w:t>. O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 esporte e o lazer é um direito individual e coletivo constitucionalmente assegurado, cabendo ao Poder Público propiciar as condições materiais suficientes para a efetivação dessa garantia, incumbindo-lhe, ainda, a obrigação de privilegiar as camadas sociais mais carentes e o universo populacional compreendido</w:t>
      </w:r>
      <w:r w:rsidR="00BD10FA">
        <w:rPr>
          <w:rFonts w:ascii="Times New Roman" w:hAnsi="Times New Roman" w:cs="Times New Roman"/>
          <w:sz w:val="24"/>
          <w:szCs w:val="24"/>
        </w:rPr>
        <w:t xml:space="preserve"> pelas crianças e adolescentes. 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C43922">
        <w:rPr>
          <w:rFonts w:ascii="Times New Roman" w:hAnsi="Times New Roman" w:cs="Times New Roman"/>
          <w:sz w:val="24"/>
          <w:szCs w:val="24"/>
        </w:rPr>
        <w:t xml:space="preserve"> </w:t>
      </w:r>
      <w:r w:rsidR="00925FAA">
        <w:rPr>
          <w:rFonts w:ascii="Times New Roman" w:hAnsi="Times New Roman" w:cs="Times New Roman"/>
          <w:sz w:val="24"/>
          <w:szCs w:val="24"/>
        </w:rPr>
        <w:t>0</w:t>
      </w:r>
      <w:r w:rsidR="00A0565C">
        <w:rPr>
          <w:rFonts w:ascii="Times New Roman" w:hAnsi="Times New Roman" w:cs="Times New Roman"/>
          <w:sz w:val="24"/>
          <w:szCs w:val="24"/>
        </w:rPr>
        <w:t>6</w:t>
      </w:r>
      <w:r w:rsidR="00C43922">
        <w:rPr>
          <w:rFonts w:ascii="Times New Roman" w:hAnsi="Times New Roman" w:cs="Times New Roman"/>
          <w:sz w:val="24"/>
          <w:szCs w:val="24"/>
        </w:rPr>
        <w:t xml:space="preserve"> de </w:t>
      </w:r>
      <w:r w:rsidR="00A0565C">
        <w:rPr>
          <w:rFonts w:ascii="Times New Roman" w:hAnsi="Times New Roman" w:cs="Times New Roman"/>
          <w:sz w:val="24"/>
          <w:szCs w:val="24"/>
        </w:rPr>
        <w:t>maio</w:t>
      </w:r>
      <w:r w:rsidR="00E10A06">
        <w:rPr>
          <w:rFonts w:ascii="Times New Roman" w:hAnsi="Times New Roman" w:cs="Times New Roman"/>
          <w:sz w:val="24"/>
          <w:szCs w:val="24"/>
        </w:rPr>
        <w:t xml:space="preserve"> de</w:t>
      </w:r>
      <w:r w:rsidR="00C43922">
        <w:rPr>
          <w:rFonts w:ascii="Times New Roman" w:hAnsi="Times New Roman" w:cs="Times New Roman"/>
          <w:sz w:val="24"/>
          <w:szCs w:val="24"/>
        </w:rPr>
        <w:t xml:space="preserve"> 201</w:t>
      </w:r>
      <w:r w:rsidR="00925FAA"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E10A06" w:rsidRPr="002C4B5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C43922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922">
        <w:rPr>
          <w:rFonts w:ascii="Times New Roman" w:hAnsi="Times New Roman" w:cs="Times New Roman"/>
          <w:b/>
          <w:sz w:val="20"/>
          <w:szCs w:val="20"/>
        </w:rPr>
        <w:t>VEREADOR</w:t>
      </w:r>
      <w:r w:rsidR="00C43922" w:rsidRPr="00C43922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4F2F0C" w:rsidRPr="00C4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4AA9"/>
    <w:rsid w:val="00863425"/>
    <w:rsid w:val="008A37A8"/>
    <w:rsid w:val="008D0C8E"/>
    <w:rsid w:val="008D3556"/>
    <w:rsid w:val="00925FAA"/>
    <w:rsid w:val="00940E60"/>
    <w:rsid w:val="00970D56"/>
    <w:rsid w:val="00A0565C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4</cp:revision>
  <cp:lastPrinted>2019-05-06T12:33:00Z</cp:lastPrinted>
  <dcterms:created xsi:type="dcterms:W3CDTF">2019-04-08T13:49:00Z</dcterms:created>
  <dcterms:modified xsi:type="dcterms:W3CDTF">2019-05-06T12:34:00Z</dcterms:modified>
</cp:coreProperties>
</file>